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471E" w:rsidRPr="003F471E" w:rsidRDefault="003F471E" w:rsidP="003F4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F471E">
        <w:rPr>
          <w:rFonts w:ascii="Times New Roman" w:hAnsi="Times New Roman" w:cs="Times New Roman"/>
          <w:b/>
          <w:sz w:val="24"/>
          <w:szCs w:val="24"/>
        </w:rPr>
        <w:t>АННОТАЦИИ К РАБОЧИМ ПРОГРАММ</w:t>
      </w:r>
    </w:p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МБОУ «Старо-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сад»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 (дошкольное отделение) разработаны и реализуются рабочие программы, составленные на основе примерной основной общеобразовательной программы «От рождения до школы» под ред. Н.Е.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Васильевой, М.: Мозаика-Синтез, 2012. Рабочие программы определяют содержание и организацию образовательного процесса дошкольного отделения. Обеспечивают развитие детей дошкольного возраста с </w:t>
      </w:r>
      <w:r w:rsidRPr="003F471E">
        <w:rPr>
          <w:rFonts w:ascii="Times New Roman" w:hAnsi="Times New Roman" w:cs="Times New Roman"/>
          <w:sz w:val="24"/>
          <w:szCs w:val="24"/>
        </w:rPr>
        <w:t>учётом</w:t>
      </w:r>
      <w:r w:rsidRPr="003F471E">
        <w:rPr>
          <w:rFonts w:ascii="Times New Roman" w:hAnsi="Times New Roman" w:cs="Times New Roman"/>
          <w:sz w:val="24"/>
          <w:szCs w:val="24"/>
        </w:rPr>
        <w:t xml:space="preserve"> их психолого-возрастных и индивидуальных особенностей, учитывает интересы и потребности детей и родителей. </w:t>
      </w:r>
    </w:p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Содержание программ направлено на формирование общей культуры, развития физических, интеллектуальных и личностных качеств, формирование предпосылок учебной деятельности. Обеспечивают социальную успешность, сохранение и укрепление психического, физического и интеллектуального здоровья детей.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включает интеграцию образовательных областей: «Физическое развитие», «Познавательное развитие», «Социально-коммуникативное развитие», «Художественно – эстетическое развитие», «Речевое развитие» которые обеспечивает разностороннее развитие детей с учетом их возрастных и индивидуальных особенностей, по основным направлениям - физическому, социально-личностному, познавательно-речевому и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художественноэстетическому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 развитию. Каждая программа предусматривает цели и задачи, которые решаются не только в рамках непосредственно образовательной деятельности, но и при проведении режимных моментов - как в совместной деятельности взрослого и детей, так и в самостоятельной деятельности дошкольников. Формирование физических, интеллектуальных и личностных качеств детей решаются интегрировано в ходе освоения</w:t>
      </w:r>
      <w:r>
        <w:rPr>
          <w:rFonts w:ascii="Times New Roman" w:hAnsi="Times New Roman" w:cs="Times New Roman"/>
          <w:sz w:val="24"/>
          <w:szCs w:val="24"/>
        </w:rPr>
        <w:t xml:space="preserve"> всех образовательных областей о</w:t>
      </w:r>
      <w:r w:rsidRPr="003F471E">
        <w:rPr>
          <w:rFonts w:ascii="Times New Roman" w:hAnsi="Times New Roman" w:cs="Times New Roman"/>
          <w:sz w:val="24"/>
          <w:szCs w:val="24"/>
        </w:rPr>
        <w:t xml:space="preserve">бъем образовательной программы рассчитан на 100% времени, отведенного на образовательный процесс. Обязательная часть составляет не менее 60% времени, необходимого для реализации Программы, примерно около 40% от общего объема формируется участниками образовательного процесса.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Общий объем Программы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3F471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F47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образовательную деятельность, осуществляемую в процессе организации различных видов детской деятельности (игровой, трудовой, исследовательской, продуктивной, художественно-эстетической);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>· образовательную деятельность, осуществляемую в ходе режимных моментов; · самостоятельную деятельность детей;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· взаимодействие с семьями детей по реализации основной общеобразовательной программы дошкольного образования. </w:t>
      </w:r>
    </w:p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Программа строится с учетом специфики национально-культурных, демографических, климатических условий, учета интересов детей и потребностей родителей, приоритетного направления деятельности – физического (физическое воспитание и формирование культуры здоровья) развития детей. Построение образовательного процесса в содержании </w:t>
      </w:r>
      <w:r w:rsidRPr="003F471E">
        <w:rPr>
          <w:rFonts w:ascii="Times New Roman" w:hAnsi="Times New Roman" w:cs="Times New Roman"/>
          <w:sz w:val="24"/>
          <w:szCs w:val="24"/>
        </w:rPr>
        <w:lastRenderedPageBreak/>
        <w:t xml:space="preserve">рабочих программ основано на основе комплексно-тематического планирования, что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проектирования, развития основных навыков. Тематический принцип построения образовательного процесса позволяет легко вводить региональные и культурные компоненты, учитывать специфику детского сада. Введение похожих тем в различных возрастных группах обеспечивает реализацию поставленных целей и задач.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Содержание программ соответствует основным принципам дошкольного образования: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непрерывности образования;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вариативности;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системности;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>;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· принцип дифференциации и индивидуализации воспитания и обучения;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· принцип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>· принцип открытости.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Определены основные педагогические технологии в работе с детьми: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игровая технология;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педагогика сотрудничества; </w:t>
      </w:r>
    </w:p>
    <w:p w:rsidR="008F0C48" w:rsidRP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>· информационно-коммуникационные технологии.</w:t>
      </w:r>
    </w:p>
    <w:sectPr w:rsidR="008F0C48" w:rsidRPr="003F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21"/>
    <w:rsid w:val="00042C21"/>
    <w:rsid w:val="003F471E"/>
    <w:rsid w:val="008F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3457</Characters>
  <Application>Microsoft Office Word</Application>
  <DocSecurity>0</DocSecurity>
  <Lines>28</Lines>
  <Paragraphs>8</Paragraphs>
  <ScaleCrop>false</ScaleCrop>
  <Company>*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2021-08-21T09:02:00Z</dcterms:created>
  <dcterms:modified xsi:type="dcterms:W3CDTF">2021-08-21T09:05:00Z</dcterms:modified>
</cp:coreProperties>
</file>